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8A6A2E"/>
          <w:sz w:val="16"/>
        </w:rPr>
        <w:t>GOOD CIRCLES  ·  NONPROFIT RESOURCE CENTER</w:t>
      </w:r>
    </w:p>
    <w:p>
      <w:r>
        <w:rPr>
          <w:b/>
          <w:color w:val="2E1B4E"/>
          <w:sz w:val="40"/>
        </w:rPr>
        <w:t>Case for Support Template</w:t>
      </w:r>
    </w:p>
    <w:p>
      <w:r>
        <w:rPr>
          <w:i/>
          <w:color w:val="6B6577"/>
          <w:sz w:val="21"/>
        </w:rPr>
        <w:t>Your core fundraising argument — reusable across appeals, grants, major-gift conversations, and your website.</w:t>
      </w:r>
    </w:p>
    <w:p>
      <w:pPr>
        <w:pBdr>
          <w:bottom w:val="single" w:sz="12" w:space="1" w:color="C2A76F"/>
        </w:pBdr>
      </w:pPr>
    </w:p>
    <w:p>
      <w:pPr>
        <w:spacing w:before="200" w:after="60"/>
      </w:pPr>
      <w:r>
        <w:rPr>
          <w:b/>
          <w:color w:val="7851A9"/>
          <w:sz w:val="26"/>
        </w:rPr>
        <w:t>The Problem</w:t>
      </w:r>
    </w:p>
    <w:p>
      <w:r>
        <w:rPr>
          <w:i/>
          <w:color w:val="6B6577"/>
          <w:sz w:val="19"/>
        </w:rPr>
        <w:t>The need you exist to address, stated in human and factual terms.</w:t>
      </w:r>
    </w:p>
    <w:p>
      <w:r>
        <w:t>[Write here]</w:t>
      </w:r>
    </w:p>
    <w:p>
      <w:pPr>
        <w:spacing w:before="200" w:after="60"/>
      </w:pPr>
      <w:r>
        <w:rPr>
          <w:b/>
          <w:color w:val="7851A9"/>
          <w:sz w:val="26"/>
        </w:rPr>
        <w:t>Your Solution</w:t>
      </w:r>
    </w:p>
    <w:p>
      <w:r>
        <w:rPr>
          <w:i/>
          <w:color w:val="6B6577"/>
          <w:sz w:val="19"/>
        </w:rPr>
        <w:t>What you do and why it works.</w:t>
      </w:r>
    </w:p>
    <w:p>
      <w:r>
        <w:t>[Write here]</w:t>
      </w:r>
    </w:p>
    <w:p>
      <w:pPr>
        <w:spacing w:before="200" w:after="60"/>
      </w:pPr>
      <w:r>
        <w:rPr>
          <w:b/>
          <w:color w:val="7851A9"/>
          <w:sz w:val="26"/>
        </w:rPr>
        <w:t>The Evidence</w:t>
      </w:r>
    </w:p>
    <w:p>
      <w:r>
        <w:rPr>
          <w:i/>
          <w:color w:val="6B6577"/>
          <w:sz w:val="19"/>
        </w:rPr>
        <w:t>Outcomes, numbers, and a representative story.</w:t>
      </w:r>
    </w:p>
    <w:p>
      <w:r>
        <w:t>[Write here]</w:t>
      </w:r>
    </w:p>
    <w:p>
      <w:pPr>
        <w:spacing w:before="200" w:after="60"/>
      </w:pPr>
      <w:r>
        <w:rPr>
          <w:b/>
          <w:color w:val="7851A9"/>
          <w:sz w:val="26"/>
        </w:rPr>
        <w:t>Why Now</w:t>
      </w:r>
    </w:p>
    <w:p>
      <w:r>
        <w:rPr>
          <w:i/>
          <w:color w:val="6B6577"/>
          <w:sz w:val="19"/>
        </w:rPr>
        <w:t>Why this moment matters and what's at stake.</w:t>
      </w:r>
    </w:p>
    <w:p>
      <w:r>
        <w:t>[Write here]</w:t>
      </w:r>
    </w:p>
    <w:p>
      <w:pPr>
        <w:spacing w:before="200" w:after="60"/>
      </w:pPr>
      <w:r>
        <w:rPr>
          <w:b/>
          <w:color w:val="7851A9"/>
          <w:sz w:val="26"/>
        </w:rPr>
        <w:t>Why You</w:t>
      </w:r>
    </w:p>
    <w:p>
      <w:r>
        <w:rPr>
          <w:i/>
          <w:color w:val="6B6577"/>
          <w:sz w:val="19"/>
        </w:rPr>
        <w:t>What makes your organization the right one to fund.</w:t>
      </w:r>
    </w:p>
    <w:p>
      <w:r>
        <w:t>[Write here]</w:t>
      </w:r>
    </w:p>
    <w:p>
      <w:pPr>
        <w:spacing w:before="200" w:after="60"/>
      </w:pPr>
      <w:r>
        <w:rPr>
          <w:b/>
          <w:color w:val="7851A9"/>
          <w:sz w:val="26"/>
        </w:rPr>
        <w:t>The Ask</w:t>
      </w:r>
    </w:p>
    <w:p>
      <w:r>
        <w:rPr>
          <w:i/>
          <w:color w:val="6B6577"/>
          <w:sz w:val="19"/>
        </w:rPr>
        <w:t>Exactly what you're asking the donor to do and the impact of their gift at several levels.</w:t>
      </w:r>
    </w:p>
    <w:p>
      <w:r>
        <w:t>[Write here]</w:t>
      </w:r>
    </w:p>
    <w:p>
      <w:pPr>
        <w:spacing w:before="200" w:after="60"/>
      </w:pPr>
      <w:r>
        <w:rPr>
          <w:b/>
          <w:color w:val="7851A9"/>
          <w:sz w:val="26"/>
        </w:rPr>
        <w:t>Where the Money Goes</w:t>
      </w:r>
    </w:p>
    <w:p>
      <w:r>
        <w:rPr>
          <w:i/>
          <w:color w:val="6B6577"/>
          <w:sz w:val="19"/>
        </w:rPr>
        <w:t>Plain-language breakdown that builds trust.</w:t>
      </w:r>
    </w:p>
    <w:p>
      <w:r>
        <w:t>[Write here]</w:t>
      </w:r>
    </w:p>
    <w:p/>
    <w:p>
      <w:r>
        <w:rPr>
          <w:i/>
          <w:color w:val="6B6577"/>
          <w:sz w:val="17"/>
        </w:rPr>
        <w:t>A free template from Good Circles  ·  goodcircles.org/resources  ·  Build a recurring funding base — no fundraising required.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