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Job Description Template</w:t>
      </w:r>
    </w:p>
    <w:p>
      <w:pPr>
        <w:spacing w:after="80"/>
      </w:pPr>
      <w:r>
        <w:rPr>
          <w:color w:val="2E1B4E"/>
          <w:sz w:val="24"/>
          <w:szCs w:val="24"/>
        </w:rPr>
        <w:t xml:space="preserve">[ORGANIZATION NAME] — a project on the Good Circles nonprofit resource hub</w:t>
      </w:r>
    </w:p>
    <w:p>
      <w:pPr>
        <w:pBdr>
          <w:bottom w:val="single" w:color="E6E1EF" w:sz="4" w:space="8"/>
        </w:pBdr>
        <w:spacing w:after="160"/>
      </w:pPr>
      <w:r>
        <w:rPr>
          <w:i/>
          <w:iCs/>
          <w:color w:val="6B6480"/>
          <w:sz w:val="20"/>
          <w:szCs w:val="20"/>
        </w:rPr>
        <w:t xml:space="preserve">This is a starting-point template to adapt for any role at your organization — replace every [BRACKETED] placeholder and delete guidance you do not need. Job descriptions carry legal weight (FLSA classification, ADA, equal-opportunity, and pay-transparency rules vary by state and change over time), so have a qualified HR professional or employment attorney review the final version before you post it.</w:t>
      </w:r>
    </w:p>
    <w:p>
      <w:pPr>
        <w:spacing w:after="80" w:before="200"/>
      </w:pPr>
      <w:r>
        <w:rPr>
          <w:b/>
          <w:bCs/>
          <w:color w:val="2E1B4E"/>
          <w:sz w:val="26"/>
          <w:szCs w:val="26"/>
        </w:rPr>
        <w:t xml:space="preserve">1. Position Identification</w:t>
      </w:r>
    </w:p>
    <w:p>
      <w:pPr>
        <w:spacing w:after="80"/>
      </w:pPr>
      <w:r>
        <w:rPr>
          <w:b/>
          <w:bCs/>
        </w:rPr>
        <w:t xml:space="preserve">Job Title: </w:t>
      </w:r>
      <w:r>
        <w:t xml:space="preserve">_______________________________________</w:t>
      </w:r>
    </w:p>
    <w:p>
      <w:pPr>
        <w:spacing w:after="80"/>
      </w:pPr>
      <w:r>
        <w:rPr>
          <w:b/>
          <w:bCs/>
        </w:rPr>
        <w:t xml:space="preserve">Department / Program: </w:t>
      </w:r>
      <w:r>
        <w:t xml:space="preserve">_______________________________________</w:t>
      </w:r>
    </w:p>
    <w:p>
      <w:pPr>
        <w:spacing w:after="80"/>
      </w:pPr>
      <w:r>
        <w:rPr>
          <w:b/>
          <w:bCs/>
        </w:rPr>
        <w:t xml:space="preserve">Reports To (title): </w:t>
      </w:r>
      <w:r>
        <w:t xml:space="preserve">_______________________________________</w:t>
      </w:r>
    </w:p>
    <w:p>
      <w:pPr>
        <w:spacing w:after="80"/>
      </w:pPr>
      <w:r>
        <w:rPr>
          <w:b/>
          <w:bCs/>
        </w:rPr>
        <w:t xml:space="preserve">Location / Worksite (on-site, hybrid, or remote): </w:t>
      </w:r>
      <w:r>
        <w:t xml:space="preserve">_______________________________________</w:t>
      </w:r>
    </w:p>
    <w:p>
      <w:pPr>
        <w:spacing w:after="80"/>
      </w:pPr>
      <w:r>
        <w:rPr>
          <w:b/>
          <w:bCs/>
        </w:rPr>
        <w:t xml:space="preserve">Date Written / Last Revised: </w:t>
      </w:r>
      <w:r>
        <w:t xml:space="preserve">_______________________________________</w:t>
      </w:r>
    </w:p>
    <w:p>
      <w:pPr>
        <w:spacing w:after="80" w:before="200"/>
      </w:pPr>
      <w:r>
        <w:rPr>
          <w:b/>
          <w:bCs/>
          <w:color w:val="2E1B4E"/>
          <w:sz w:val="26"/>
          <w:szCs w:val="26"/>
        </w:rPr>
        <w:t xml:space="preserve">2. Employment Status &amp; Classification</w:t>
      </w:r>
    </w:p>
    <w:p>
      <w:pPr>
        <w:spacing w:after="100"/>
      </w:pPr>
      <w:r>
        <w:t xml:space="preserve">Complete the table below. "Employment type" describes scheduled hours; "FLSA classification" describes whether the role is eligible for overtime pay under the federal Fair Labor Standards Act. These are two separate decisions — do not assume a salaried or part-time role is automatically exempt.</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Field</w:t>
            </w:r>
          </w:p>
        </w:tc>
        <w:tc>
          <w:tcPr>
            <w:tcW w:type="pct" w:w="33%"/>
            <w:shd w:fill="EEE7F5" w:val="clear"/>
            <w:tcMar>
              <w:top w:type="dxa" w:w="60"/>
              <w:left w:type="dxa" w:w="100"/>
              <w:bottom w:type="dxa" w:w="60"/>
              <w:right w:type="dxa" w:w="100"/>
            </w:tcMar>
          </w:tcPr>
          <w:p>
            <w:r>
              <w:rPr>
                <w:b/>
                <w:bCs/>
                <w:color w:val="2E1B4E"/>
              </w:rPr>
              <w:t xml:space="preserve">Selection</w:t>
            </w:r>
          </w:p>
        </w:tc>
        <w:tc>
          <w:tcPr>
            <w:tcW w:type="pct" w:w="33%"/>
            <w:shd w:fill="EEE7F5" w:val="clear"/>
            <w:tcMar>
              <w:top w:type="dxa" w:w="60"/>
              <w:left w:type="dxa" w:w="100"/>
              <w:bottom w:type="dxa" w:w="60"/>
              <w:right w:type="dxa" w:w="100"/>
            </w:tcMar>
          </w:tcPr>
          <w:p>
            <w:r>
              <w:rPr>
                <w:b/>
                <w:bCs/>
                <w:color w:val="2E1B4E"/>
              </w:rPr>
              <w:t xml:space="preserve">Plain-language note</w:t>
            </w:r>
          </w:p>
        </w:tc>
      </w:tr>
      <w:tr>
        <w:tc>
          <w:tcPr>
            <w:tcW w:type="pct" w:w="33%"/>
            <w:tcMar>
              <w:top w:type="dxa" w:w="60"/>
              <w:left w:type="dxa" w:w="100"/>
              <w:bottom w:type="dxa" w:w="60"/>
              <w:right w:type="dxa" w:w="100"/>
            </w:tcMar>
          </w:tcPr>
          <w:p>
            <w:r>
              <w:t xml:space="preserve">Employment type</w:t>
            </w:r>
          </w:p>
        </w:tc>
        <w:tc>
          <w:tcPr>
            <w:tcW w:type="pct" w:w="33%"/>
            <w:tcMar>
              <w:top w:type="dxa" w:w="60"/>
              <w:left w:type="dxa" w:w="100"/>
              <w:bottom w:type="dxa" w:w="60"/>
              <w:right w:type="dxa" w:w="100"/>
            </w:tcMar>
          </w:tcPr>
          <w:p>
            <w:r>
              <w:rPr>
                <w:b/>
                <w:bCs/>
                <w:color w:val="7851A9"/>
              </w:rPr>
              <w:t xml:space="preserve">[FULL-TIME / PART-TIME / TEMPORARY / SEASONAL]</w:t>
            </w:r>
          </w:p>
        </w:tc>
        <w:tc>
          <w:tcPr>
            <w:tcW w:type="pct" w:w="33%"/>
            <w:tcMar>
              <w:top w:type="dxa" w:w="60"/>
              <w:left w:type="dxa" w:w="100"/>
              <w:bottom w:type="dxa" w:w="60"/>
              <w:right w:type="dxa" w:w="100"/>
            </w:tcMar>
          </w:tcPr>
          <w:p>
            <w:r>
              <w:t xml:space="preserve">Full-time is typically </w:t>
            </w:r>
            <w:r>
              <w:rPr>
                <w:b/>
                <w:bCs/>
                <w:color w:val="7851A9"/>
              </w:rPr>
              <w:t xml:space="preserve">[30-40]</w:t>
            </w:r>
            <w:r>
              <w:t xml:space="preserve">+ hours/week per your policy; confirm against your benefits-eligibility threshold.</w:t>
            </w:r>
          </w:p>
        </w:tc>
      </w:tr>
      <w:tr>
        <w:tc>
          <w:tcPr>
            <w:tcW w:type="pct" w:w="33%"/>
            <w:tcMar>
              <w:top w:type="dxa" w:w="60"/>
              <w:left w:type="dxa" w:w="100"/>
              <w:bottom w:type="dxa" w:w="60"/>
              <w:right w:type="dxa" w:w="100"/>
            </w:tcMar>
          </w:tcPr>
          <w:p>
            <w:r>
              <w:t xml:space="preserve">Standard hours/week</w:t>
            </w:r>
          </w:p>
        </w:tc>
        <w:tc>
          <w:tcPr>
            <w:tcW w:type="pct" w:w="33%"/>
            <w:tcMar>
              <w:top w:type="dxa" w:w="60"/>
              <w:left w:type="dxa" w:w="100"/>
              <w:bottom w:type="dxa" w:w="60"/>
              <w:right w:type="dxa" w:w="100"/>
            </w:tcMar>
          </w:tcPr>
          <w:p>
            <w:r>
              <w:rPr>
                <w:b/>
                <w:bCs/>
                <w:color w:val="7851A9"/>
              </w:rPr>
              <w:t xml:space="preserve">[NUMBER]</w:t>
            </w:r>
          </w:p>
        </w:tc>
        <w:tc>
          <w:tcPr>
            <w:tcW w:type="pct" w:w="33%"/>
            <w:tcMar>
              <w:top w:type="dxa" w:w="60"/>
              <w:left w:type="dxa" w:w="100"/>
              <w:bottom w:type="dxa" w:w="60"/>
              <w:right w:type="dxa" w:w="100"/>
            </w:tcMar>
          </w:tcPr>
          <w:p>
            <w:r>
              <w:t xml:space="preserve">Used for scheduling, benefits eligibility, and ACA tracking.</w:t>
            </w:r>
          </w:p>
        </w:tc>
      </w:tr>
      <w:tr>
        <w:tc>
          <w:tcPr>
            <w:tcW w:type="pct" w:w="33%"/>
            <w:tcMar>
              <w:top w:type="dxa" w:w="60"/>
              <w:left w:type="dxa" w:w="100"/>
              <w:bottom w:type="dxa" w:w="60"/>
              <w:right w:type="dxa" w:w="100"/>
            </w:tcMar>
          </w:tcPr>
          <w:p>
            <w:r>
              <w:t xml:space="preserve">FLSA classification</w:t>
            </w:r>
          </w:p>
        </w:tc>
        <w:tc>
          <w:tcPr>
            <w:tcW w:type="pct" w:w="33%"/>
            <w:tcMar>
              <w:top w:type="dxa" w:w="60"/>
              <w:left w:type="dxa" w:w="100"/>
              <w:bottom w:type="dxa" w:w="60"/>
              <w:right w:type="dxa" w:w="100"/>
            </w:tcMar>
          </w:tcPr>
          <w:p>
            <w:r>
              <w:rPr>
                <w:b/>
                <w:bCs/>
                <w:color w:val="7851A9"/>
              </w:rPr>
              <w:t xml:space="preserve">[EXEMPT / NON-EXEMPT]</w:t>
            </w:r>
          </w:p>
        </w:tc>
        <w:tc>
          <w:tcPr>
            <w:tcW w:type="pct" w:w="33%"/>
            <w:tcMar>
              <w:top w:type="dxa" w:w="60"/>
              <w:left w:type="dxa" w:w="100"/>
              <w:bottom w:type="dxa" w:w="60"/>
              <w:right w:type="dxa" w:w="100"/>
            </w:tcMar>
          </w:tcPr>
          <w:p>
            <w:r>
              <w:t xml:space="preserve">Non-exempt = eligible for overtime (generally 1.5x the regular rate of pay for hours over 40 in a workweek) and required to track hours worked. Exempt = not eligible for overtime, but only if the job duties AND a minimum salary level both meet federal (and any stricter state) tests.</w:t>
            </w:r>
          </w:p>
        </w:tc>
      </w:tr>
    </w:tbl>
    <w:p>
      <w:pPr>
        <w:spacing w:after="120"/>
      </w:pPr>
    </w:p>
    <w:p>
      <w:pPr>
        <w:spacing w:after="100" w:before="80"/>
      </w:pPr>
      <w:r>
        <w:rPr>
          <w:i/>
          <w:iCs/>
          <w:color w:val="6B6480"/>
          <w:sz w:val="18"/>
          <w:szCs w:val="18"/>
        </w:rPr>
        <w:t xml:space="preserve">FLSA exempt status is not a matter of preference or job title. A role qualifies as exempt only if it meets BOTH a salary-basis/salary-level test AND a duties test (e.g., bona fide executive, administrative, or professional duties). The minimum salary threshold and the exemption rules change periodically and have recently been the subject of litigation; some states also set higher thresholds and their own duties tests. Verify the current federal requirements at dol.gov and check your state's labor department before classifying a role as exempt; when in doubt, classify as non-exempt or consult an employment attorney.</w:t>
      </w:r>
    </w:p>
    <w:p>
      <w:pPr>
        <w:spacing w:after="80" w:before="200"/>
      </w:pPr>
      <w:r>
        <w:rPr>
          <w:b/>
          <w:bCs/>
          <w:color w:val="2E1B4E"/>
          <w:sz w:val="26"/>
          <w:szCs w:val="26"/>
        </w:rPr>
        <w:t xml:space="preserve">3. Compensation</w:t>
      </w:r>
    </w:p>
    <w:p>
      <w:pPr>
        <w:spacing w:after="80"/>
      </w:pPr>
      <w:r>
        <w:rPr>
          <w:b/>
          <w:bCs/>
        </w:rPr>
        <w:t xml:space="preserve">Salary / Wage Range: </w:t>
      </w:r>
      <w:r>
        <w:t xml:space="preserve">_______________________________________</w:t>
      </w:r>
    </w:p>
    <w:p>
      <w:pPr>
        <w:spacing w:after="80"/>
      </w:pPr>
      <w:r>
        <w:rPr>
          <w:b/>
          <w:bCs/>
        </w:rPr>
        <w:t xml:space="preserve">Pay basis ([ANNUAL SALARY / HOURLY]): </w:t>
      </w:r>
      <w:r>
        <w:t xml:space="preserve">_______________________________________</w:t>
      </w:r>
    </w:p>
    <w:p>
      <w:pPr>
        <w:spacing w:after="80"/>
      </w:pPr>
      <w:r>
        <w:rPr>
          <w:b/>
          <w:bCs/>
        </w:rPr>
        <w:t xml:space="preserve">Pay frequency ([WEEKLY / BI-WEEKLY / SEMI-MONTHLY / MONTHLY]): </w:t>
      </w:r>
      <w:r>
        <w:t xml:space="preserve">_______________________________________</w:t>
      </w:r>
    </w:p>
    <w:p>
      <w:pPr>
        <w:spacing w:after="80"/>
      </w:pPr>
      <w:r>
        <w:rPr>
          <w:b/>
          <w:bCs/>
        </w:rPr>
        <w:t xml:space="preserve">Benefits summary (e.g., health, retirement, paid time off): </w:t>
      </w:r>
      <w:r>
        <w:t xml:space="preserve">_______________________________________</w:t>
      </w:r>
    </w:p>
    <w:p>
      <w:pPr>
        <w:spacing w:after="100" w:before="80"/>
      </w:pPr>
      <w:r>
        <w:rPr>
          <w:i/>
          <w:iCs/>
          <w:color w:val="6B6480"/>
          <w:sz w:val="18"/>
          <w:szCs w:val="18"/>
        </w:rPr>
        <w:t xml:space="preserve">A growing number of states and cities require employers to post a good-faith pay range in the job listing, and some also require disclosing benefits or other compensation. Enter a real range (e.g., "[$XX,XXX]-[$XX,XXX] annually"), not "competitive," and confirm your local pay-transparency requirements before publishing.</w:t>
      </w:r>
    </w:p>
    <w:p>
      <w:pPr>
        <w:spacing w:after="80" w:before="200"/>
      </w:pPr>
      <w:r>
        <w:rPr>
          <w:b/>
          <w:bCs/>
          <w:color w:val="2E1B4E"/>
          <w:sz w:val="26"/>
          <w:szCs w:val="26"/>
        </w:rPr>
        <w:t xml:space="preserve">4. Position Summary</w:t>
      </w:r>
    </w:p>
    <w:p>
      <w:pPr>
        <w:spacing w:after="100"/>
      </w:pPr>
      <w:r>
        <w:rPr>
          <w:b/>
          <w:bCs/>
          <w:color w:val="7851A9"/>
        </w:rPr>
        <w:t xml:space="preserve">[WRITE 2-4 SENTENCES describing the purpose of this role and how it advances the organization's mission. Example: "The [JOB TITLE]</w:t>
      </w:r>
      <w:r>
        <w:t xml:space="preserve"> leads </w:t>
      </w:r>
      <w:r>
        <w:rPr>
          <w:b/>
          <w:bCs/>
          <w:color w:val="7851A9"/>
        </w:rPr>
        <w:t xml:space="preserve">[KEY FUNCTION]</w:t>
      </w:r>
      <w:r>
        <w:t xml:space="preserve"> for </w:t>
      </w:r>
      <w:r>
        <w:rPr>
          <w:b/>
          <w:bCs/>
          <w:color w:val="7851A9"/>
        </w:rPr>
        <w:t xml:space="preserve">[ORGANIZATION NAME]</w:t>
      </w:r>
      <w:r>
        <w:t xml:space="preserve">, working closely with </w:t>
      </w:r>
      <w:r>
        <w:rPr>
          <w:b/>
          <w:bCs/>
          <w:color w:val="7851A9"/>
        </w:rPr>
        <w:t xml:space="preserve">[TEAM/STAKEHOLDERS]</w:t>
      </w:r>
      <w:r>
        <w:t xml:space="preserve"> to </w:t>
      </w:r>
      <w:r>
        <w:rPr>
          <w:b/>
          <w:bCs/>
          <w:color w:val="7851A9"/>
        </w:rPr>
        <w:t xml:space="preserve">[PRIMARY OUTCOME]</w:t>
      </w:r>
      <w:r>
        <w:t xml:space="preserve">. This position is central to our mission of </w:t>
      </w:r>
      <w:r>
        <w:rPr>
          <w:b/>
          <w:bCs/>
          <w:color w:val="7851A9"/>
        </w:rPr>
        <w:t xml:space="preserve">[MISSION STATEMENT]</w:t>
      </w:r>
      <w:r>
        <w:t xml:space="preserve">."]</w:t>
      </w:r>
    </w:p>
    <w:p>
      <w:pPr>
        <w:spacing w:after="80" w:before="200"/>
      </w:pPr>
      <w:r>
        <w:rPr>
          <w:b/>
          <w:bCs/>
          <w:color w:val="2E1B4E"/>
          <w:sz w:val="26"/>
          <w:szCs w:val="26"/>
        </w:rPr>
        <w:t xml:space="preserve">5. Essential Responsibilities</w:t>
      </w:r>
    </w:p>
    <w:p>
      <w:pPr>
        <w:spacing w:after="100"/>
      </w:pPr>
      <w:r>
        <w:t xml:space="preserve">List the core duties of the role. "Essential" functions are the fundamental duties the person must be able to perform, with or without reasonable accommodation — this framing matters under the Americans with Disabilities Act (ADA). Replace the examples below with 6-10 duties specific to this position.</w:t>
      </w:r>
    </w:p>
    <w:p>
      <w:pPr>
        <w:pStyle w:val="ListParagraph"/>
        <w:numPr>
          <w:ilvl w:val="0"/>
          <w:numId w:val="1"/>
        </w:numPr>
        <w:spacing w:after="40"/>
      </w:pPr>
      <w:r>
        <w:rPr>
          <w:b/>
          <w:bCs/>
          <w:color w:val="7851A9"/>
        </w:rPr>
        <w:t xml:space="preserve">[Lead / manage / coordinate]</w:t>
      </w:r>
      <w:r>
        <w:t xml:space="preserve"> </w:t>
      </w:r>
      <w:r>
        <w:rPr>
          <w:b/>
          <w:bCs/>
          <w:color w:val="7851A9"/>
        </w:rPr>
        <w:t xml:space="preserve">[PRIMARY FUNCTION]</w:t>
      </w:r>
      <w:r>
        <w:t xml:space="preserve">, including </w:t>
      </w:r>
      <w:r>
        <w:rPr>
          <w:b/>
          <w:bCs/>
          <w:color w:val="7851A9"/>
        </w:rPr>
        <w:t xml:space="preserve">[SPECIFIC TASKS]</w:t>
      </w:r>
      <w:r>
        <w:t xml:space="preserve">.</w:t>
      </w:r>
    </w:p>
    <w:p>
      <w:pPr>
        <w:pStyle w:val="ListParagraph"/>
        <w:numPr>
          <w:ilvl w:val="0"/>
          <w:numId w:val="1"/>
        </w:numPr>
        <w:spacing w:after="40"/>
      </w:pPr>
      <w:r>
        <w:t xml:space="preserve">Develop and execute </w:t>
      </w:r>
      <w:r>
        <w:rPr>
          <w:b/>
          <w:bCs/>
          <w:color w:val="7851A9"/>
        </w:rPr>
        <w:t xml:space="preserve">[PLANS / PROGRAMS / CAMPAIGNS]</w:t>
      </w:r>
      <w:r>
        <w:t xml:space="preserve"> that support </w:t>
      </w:r>
      <w:r>
        <w:rPr>
          <w:b/>
          <w:bCs/>
          <w:color w:val="7851A9"/>
        </w:rPr>
        <w:t xml:space="preserve">[GOAL]</w:t>
      </w:r>
      <w:r>
        <w:t xml:space="preserve">.</w:t>
      </w:r>
    </w:p>
    <w:p>
      <w:pPr>
        <w:pStyle w:val="ListParagraph"/>
        <w:numPr>
          <w:ilvl w:val="0"/>
          <w:numId w:val="1"/>
        </w:numPr>
        <w:spacing w:after="40"/>
      </w:pPr>
      <w:r>
        <w:t xml:space="preserve">Collaborate with </w:t>
      </w:r>
      <w:r>
        <w:rPr>
          <w:b/>
          <w:bCs/>
          <w:color w:val="7851A9"/>
        </w:rPr>
        <w:t xml:space="preserve">[DEPARTMENTS / PARTNERS / VOLUNTEERS]</w:t>
      </w:r>
      <w:r>
        <w:t xml:space="preserve"> to </w:t>
      </w:r>
      <w:r>
        <w:rPr>
          <w:b/>
          <w:bCs/>
          <w:color w:val="7851A9"/>
        </w:rPr>
        <w:t xml:space="preserve">[OUTCOME]</w:t>
      </w:r>
      <w:r>
        <w:t xml:space="preserve">.</w:t>
      </w:r>
    </w:p>
    <w:p>
      <w:pPr>
        <w:pStyle w:val="ListParagraph"/>
        <w:numPr>
          <w:ilvl w:val="0"/>
          <w:numId w:val="1"/>
        </w:numPr>
        <w:spacing w:after="40"/>
      </w:pPr>
      <w:r>
        <w:t xml:space="preserve">Track, analyze, and report on </w:t>
      </w:r>
      <w:r>
        <w:rPr>
          <w:b/>
          <w:bCs/>
          <w:color w:val="7851A9"/>
        </w:rPr>
        <w:t xml:space="preserve">[METRICS / OUTCOMES]</w:t>
      </w:r>
      <w:r>
        <w:t xml:space="preserve"> to </w:t>
      </w:r>
      <w:r>
        <w:rPr>
          <w:b/>
          <w:bCs/>
          <w:color w:val="7851A9"/>
        </w:rPr>
        <w:t xml:space="preserve">[STAKEHOLDER]</w:t>
      </w:r>
      <w:r>
        <w:t xml:space="preserve">.</w:t>
      </w:r>
    </w:p>
    <w:p>
      <w:pPr>
        <w:pStyle w:val="ListParagraph"/>
        <w:numPr>
          <w:ilvl w:val="0"/>
          <w:numId w:val="1"/>
        </w:numPr>
        <w:spacing w:after="40"/>
      </w:pPr>
      <w:r>
        <w:t xml:space="preserve">Manage </w:t>
      </w:r>
      <w:r>
        <w:rPr>
          <w:b/>
          <w:bCs/>
          <w:color w:val="7851A9"/>
        </w:rPr>
        <w:t xml:space="preserve">[BUDGET / RESOURCES / TOOLS]</w:t>
      </w:r>
      <w:r>
        <w:t xml:space="preserve"> within approved guidelines.</w:t>
      </w:r>
    </w:p>
    <w:p>
      <w:pPr>
        <w:pStyle w:val="ListParagraph"/>
        <w:numPr>
          <w:ilvl w:val="0"/>
          <w:numId w:val="1"/>
        </w:numPr>
        <w:spacing w:after="40"/>
      </w:pPr>
      <w:r>
        <w:t xml:space="preserve">Maintain accurate records and ensure compliance with </w:t>
      </w:r>
      <w:r>
        <w:rPr>
          <w:b/>
          <w:bCs/>
          <w:color w:val="7851A9"/>
        </w:rPr>
        <w:t xml:space="preserve">[POLICIES / GRANT REQUIREMENTS]</w:t>
      </w:r>
      <w:r>
        <w:t xml:space="preserve">.</w:t>
      </w:r>
    </w:p>
    <w:p>
      <w:pPr>
        <w:pStyle w:val="ListParagraph"/>
        <w:numPr>
          <w:ilvl w:val="0"/>
          <w:numId w:val="1"/>
        </w:numPr>
        <w:spacing w:after="40"/>
      </w:pPr>
      <w:r>
        <w:t xml:space="preserve">Represent </w:t>
      </w:r>
      <w:r>
        <w:rPr>
          <w:b/>
          <w:bCs/>
          <w:color w:val="7851A9"/>
        </w:rPr>
        <w:t xml:space="preserve">[ORGANIZATION NAME]</w:t>
      </w:r>
      <w:r>
        <w:t xml:space="preserve"> to </w:t>
      </w:r>
      <w:r>
        <w:rPr>
          <w:b/>
          <w:bCs/>
          <w:color w:val="7851A9"/>
        </w:rPr>
        <w:t xml:space="preserve">[COMMUNITY / DONORS / CLIENTS]</w:t>
      </w:r>
      <w:r>
        <w:t xml:space="preserve"> as needed.</w:t>
      </w:r>
    </w:p>
    <w:p>
      <w:pPr>
        <w:pStyle w:val="ListParagraph"/>
        <w:numPr>
          <w:ilvl w:val="0"/>
          <w:numId w:val="1"/>
        </w:numPr>
        <w:spacing w:after="40"/>
      </w:pPr>
      <w:r>
        <w:t xml:space="preserve">Perform other duties as assigned in support of the organization's mission.</w:t>
      </w:r>
    </w:p>
    <w:p>
      <w:pPr>
        <w:spacing w:after="80" w:before="200"/>
      </w:pPr>
      <w:r>
        <w:rPr>
          <w:b/>
          <w:bCs/>
          <w:color w:val="2E1B4E"/>
          <w:sz w:val="26"/>
          <w:szCs w:val="26"/>
        </w:rPr>
        <w:t xml:space="preserve">6. Required Qualifications</w:t>
      </w:r>
    </w:p>
    <w:p>
      <w:pPr>
        <w:spacing w:after="100"/>
      </w:pPr>
      <w:r>
        <w:t xml:space="preserve">List only what is genuinely necessary to perform the job. Overstating requirements can narrow your applicant pool and screen out qualified candidates. State experience in years or demonstrated ability, and accept equivalent combinations of education and experience where reasonable.</w:t>
      </w:r>
    </w:p>
    <w:p>
      <w:pPr>
        <w:pStyle w:val="ListParagraph"/>
        <w:numPr>
          <w:ilvl w:val="0"/>
          <w:numId w:val="1"/>
        </w:numPr>
        <w:spacing w:after="40"/>
      </w:pPr>
      <w:r>
        <w:rPr>
          <w:b/>
          <w:bCs/>
          <w:color w:val="7851A9"/>
        </w:rPr>
        <w:t xml:space="preserve">[DEGREE / CERTIFICATION]</w:t>
      </w:r>
      <w:r>
        <w:t xml:space="preserve"> in </w:t>
      </w:r>
      <w:r>
        <w:rPr>
          <w:b/>
          <w:bCs/>
          <w:color w:val="7851A9"/>
        </w:rPr>
        <w:t xml:space="preserve">[FIELD]</w:t>
      </w:r>
      <w:r>
        <w:t xml:space="preserve">, or equivalent combination of education and experience.</w:t>
      </w:r>
    </w:p>
    <w:p>
      <w:pPr>
        <w:pStyle w:val="ListParagraph"/>
        <w:numPr>
          <w:ilvl w:val="0"/>
          <w:numId w:val="1"/>
        </w:numPr>
        <w:spacing w:after="40"/>
      </w:pPr>
      <w:r>
        <w:rPr>
          <w:b/>
          <w:bCs/>
          <w:color w:val="7851A9"/>
        </w:rPr>
        <w:t xml:space="preserve">[NUMBER]</w:t>
      </w:r>
      <w:r>
        <w:t xml:space="preserve">+ years of experience in </w:t>
      </w:r>
      <w:r>
        <w:rPr>
          <w:b/>
          <w:bCs/>
          <w:color w:val="7851A9"/>
        </w:rPr>
        <w:t xml:space="preserve">[RELEVANT AREA]</w:t>
      </w:r>
      <w:r>
        <w:t xml:space="preserve">.</w:t>
      </w:r>
    </w:p>
    <w:p>
      <w:pPr>
        <w:pStyle w:val="ListParagraph"/>
        <w:numPr>
          <w:ilvl w:val="0"/>
          <w:numId w:val="1"/>
        </w:numPr>
        <w:spacing w:after="40"/>
      </w:pPr>
      <w:r>
        <w:t xml:space="preserve">Demonstrated ability to </w:t>
      </w:r>
      <w:r>
        <w:rPr>
          <w:b/>
          <w:bCs/>
          <w:color w:val="7851A9"/>
        </w:rPr>
        <w:t xml:space="preserve">[KEY SKILL, e.g., manage projects, communicate with diverse audiences]</w:t>
      </w:r>
      <w:r>
        <w:t xml:space="preserve">.</w:t>
      </w:r>
    </w:p>
    <w:p>
      <w:pPr>
        <w:pStyle w:val="ListParagraph"/>
        <w:numPr>
          <w:ilvl w:val="0"/>
          <w:numId w:val="1"/>
        </w:numPr>
        <w:spacing w:after="40"/>
      </w:pPr>
      <w:r>
        <w:t xml:space="preserve">Proficiency with </w:t>
      </w:r>
      <w:r>
        <w:rPr>
          <w:b/>
          <w:bCs/>
          <w:color w:val="7851A9"/>
        </w:rPr>
        <w:t xml:space="preserve">[SOFTWARE / TOOLS / SYSTEMS]</w:t>
      </w:r>
      <w:r>
        <w:t xml:space="preserve">.</w:t>
      </w:r>
    </w:p>
    <w:p>
      <w:pPr>
        <w:pStyle w:val="ListParagraph"/>
        <w:numPr>
          <w:ilvl w:val="0"/>
          <w:numId w:val="1"/>
        </w:numPr>
        <w:spacing w:after="40"/>
      </w:pPr>
      <w:r>
        <w:rPr>
          <w:b/>
          <w:bCs/>
          <w:color w:val="7851A9"/>
        </w:rPr>
        <w:t xml:space="preserve">[Any legally required license, clearance, or background check — e.g., valid driver's license, or background screening for roles working with children or other vulnerable populations. Apply background-check and criminal-history inquiries consistent with applicable "ban-the-box," fair-chance, and EEOC guidance]</w:t>
      </w:r>
      <w:r>
        <w:t xml:space="preserve">.</w:t>
      </w:r>
    </w:p>
    <w:p>
      <w:pPr>
        <w:spacing w:after="80" w:before="200"/>
      </w:pPr>
      <w:r>
        <w:rPr>
          <w:b/>
          <w:bCs/>
          <w:color w:val="2E1B4E"/>
          <w:sz w:val="26"/>
          <w:szCs w:val="26"/>
        </w:rPr>
        <w:t xml:space="preserve">7. Preferred Qualifications</w:t>
      </w:r>
    </w:p>
    <w:p>
      <w:pPr>
        <w:spacing w:after="100"/>
      </w:pPr>
      <w:r>
        <w:t xml:space="preserve">List "nice to have" qualifications that strengthen a candidacy but are not required. Keeping these separate from required qualifications helps you attract a wider, more inclusive pool.</w:t>
      </w:r>
    </w:p>
    <w:p>
      <w:pPr>
        <w:pStyle w:val="ListParagraph"/>
        <w:numPr>
          <w:ilvl w:val="0"/>
          <w:numId w:val="1"/>
        </w:numPr>
        <w:spacing w:after="40"/>
      </w:pPr>
      <w:r>
        <w:t xml:space="preserve">Experience in the nonprofit or </w:t>
      </w:r>
      <w:r>
        <w:rPr>
          <w:b/>
          <w:bCs/>
          <w:color w:val="7851A9"/>
        </w:rPr>
        <w:t xml:space="preserve">[SECTOR]</w:t>
      </w:r>
      <w:r>
        <w:t xml:space="preserve"> sector.</w:t>
      </w:r>
    </w:p>
    <w:p>
      <w:pPr>
        <w:pStyle w:val="ListParagraph"/>
        <w:numPr>
          <w:ilvl w:val="0"/>
          <w:numId w:val="1"/>
        </w:numPr>
        <w:spacing w:after="40"/>
      </w:pPr>
      <w:r>
        <w:t xml:space="preserve">Familiarity with </w:t>
      </w:r>
      <w:r>
        <w:rPr>
          <w:b/>
          <w:bCs/>
          <w:color w:val="7851A9"/>
        </w:rPr>
        <w:t xml:space="preserve">[SPECIALIZED TOOL / METHODOLOGY / GRANT TYPE]</w:t>
      </w:r>
      <w:r>
        <w:t xml:space="preserve">.</w:t>
      </w:r>
    </w:p>
    <w:p>
      <w:pPr>
        <w:pStyle w:val="ListParagraph"/>
        <w:numPr>
          <w:ilvl w:val="0"/>
          <w:numId w:val="1"/>
        </w:numPr>
        <w:spacing w:after="40"/>
      </w:pPr>
      <w:r>
        <w:rPr>
          <w:b/>
          <w:bCs/>
          <w:color w:val="7851A9"/>
        </w:rPr>
        <w:t xml:space="preserve">[Bilingual ability in LANGUAGE]</w:t>
      </w:r>
      <w:r>
        <w:t xml:space="preserve">, or other skills relevant to the communities we serve.</w:t>
      </w:r>
    </w:p>
    <w:p>
      <w:pPr>
        <w:pStyle w:val="ListParagraph"/>
        <w:numPr>
          <w:ilvl w:val="0"/>
          <w:numId w:val="1"/>
        </w:numPr>
        <w:spacing w:after="40"/>
      </w:pPr>
      <w:r>
        <w:t xml:space="preserve">Lived experience or deep connection to </w:t>
      </w:r>
      <w:r>
        <w:rPr>
          <w:b/>
          <w:bCs/>
          <w:color w:val="7851A9"/>
        </w:rPr>
        <w:t xml:space="preserve">[COMMUNITY / CAUSE]</w:t>
      </w:r>
      <w:r>
        <w:t xml:space="preserve">.</w:t>
      </w:r>
    </w:p>
    <w:p>
      <w:pPr>
        <w:spacing w:after="80" w:before="200"/>
      </w:pPr>
      <w:r>
        <w:rPr>
          <w:b/>
          <w:bCs/>
          <w:color w:val="2E1B4E"/>
          <w:sz w:val="26"/>
          <w:szCs w:val="26"/>
        </w:rPr>
        <w:t xml:space="preserve">8. Physical &amp; Work Environment Requirements</w:t>
      </w:r>
    </w:p>
    <w:p>
      <w:pPr>
        <w:spacing w:after="100"/>
      </w:pPr>
      <w:r>
        <w:t xml:space="preserve">Describe the physical and environmental demands accurately and only as they relate to essential functions. This section supports ADA compliance and signals where reasonable accommodations may apply. Edit to fit the actual role — an office role and a field/warehouse role will look very different.</w:t>
      </w:r>
    </w:p>
    <w:p>
      <w:pPr>
        <w:pStyle w:val="ListParagraph"/>
        <w:numPr>
          <w:ilvl w:val="0"/>
          <w:numId w:val="1"/>
        </w:numPr>
        <w:spacing w:after="40"/>
      </w:pPr>
      <w:r>
        <w:t xml:space="preserve">Work is primarily performed in </w:t>
      </w:r>
      <w:r>
        <w:rPr>
          <w:b/>
          <w:bCs/>
          <w:color w:val="7851A9"/>
        </w:rPr>
        <w:t xml:space="preserve">[AN OFFICE / REMOTE / FIELD / COMMUNITY]</w:t>
      </w:r>
      <w:r>
        <w:t xml:space="preserve"> setting.</w:t>
      </w:r>
    </w:p>
    <w:p>
      <w:pPr>
        <w:pStyle w:val="ListParagraph"/>
        <w:numPr>
          <w:ilvl w:val="0"/>
          <w:numId w:val="1"/>
        </w:numPr>
        <w:spacing w:after="40"/>
      </w:pPr>
      <w:r>
        <w:t xml:space="preserve">Ability to </w:t>
      </w:r>
      <w:r>
        <w:rPr>
          <w:b/>
          <w:bCs/>
          <w:color w:val="7851A9"/>
        </w:rPr>
        <w:t xml:space="preserve">[remain stationary / move about / operate a computer]</w:t>
      </w:r>
      <w:r>
        <w:t xml:space="preserve"> for </w:t>
      </w:r>
      <w:r>
        <w:rPr>
          <w:b/>
          <w:bCs/>
          <w:color w:val="7851A9"/>
        </w:rPr>
        <w:t xml:space="preserve">[extended periods / DURATION]</w:t>
      </w:r>
      <w:r>
        <w:t xml:space="preserve">.</w:t>
      </w:r>
    </w:p>
    <w:p>
      <w:pPr>
        <w:pStyle w:val="ListParagraph"/>
        <w:numPr>
          <w:ilvl w:val="0"/>
          <w:numId w:val="1"/>
        </w:numPr>
        <w:spacing w:after="40"/>
      </w:pPr>
      <w:r>
        <w:t xml:space="preserve">Occasionally lift and/or move up to </w:t>
      </w:r>
      <w:r>
        <w:rPr>
          <w:b/>
          <w:bCs/>
          <w:color w:val="7851A9"/>
        </w:rPr>
        <w:t xml:space="preserve">[NUMBER]</w:t>
      </w:r>
      <w:r>
        <w:t xml:space="preserve"> pounds (e.g., for </w:t>
      </w:r>
      <w:r>
        <w:rPr>
          <w:b/>
          <w:bCs/>
          <w:color w:val="7851A9"/>
        </w:rPr>
        <w:t xml:space="preserve">[event setup / supplies]</w:t>
      </w:r>
      <w:r>
        <w:t xml:space="preserve">).</w:t>
      </w:r>
    </w:p>
    <w:p>
      <w:pPr>
        <w:pStyle w:val="ListParagraph"/>
        <w:numPr>
          <w:ilvl w:val="0"/>
          <w:numId w:val="1"/>
        </w:numPr>
        <w:spacing w:after="40"/>
      </w:pPr>
      <w:r>
        <w:t xml:space="preserve">May require </w:t>
      </w:r>
      <w:r>
        <w:rPr>
          <w:b/>
          <w:bCs/>
          <w:color w:val="7851A9"/>
        </w:rPr>
        <w:t xml:space="preserve">[travel to SITES / evening or weekend hours / driving]</w:t>
      </w:r>
      <w:r>
        <w:t xml:space="preserve"> of approximately </w:t>
      </w:r>
      <w:r>
        <w:rPr>
          <w:b/>
          <w:bCs/>
          <w:color w:val="7851A9"/>
        </w:rPr>
        <w:t xml:space="preserve">[FREQUENCY]</w:t>
      </w:r>
      <w:r>
        <w:t xml:space="preserve">.</w:t>
      </w:r>
    </w:p>
    <w:p>
      <w:pPr>
        <w:pStyle w:val="ListParagraph"/>
        <w:numPr>
          <w:ilvl w:val="0"/>
          <w:numId w:val="1"/>
        </w:numPr>
        <w:spacing w:after="40"/>
      </w:pPr>
      <w:r>
        <w:t xml:space="preserve">Reasonable accommodations will be made to enable individuals with disabilities to perform the essential functions of this role.</w:t>
      </w:r>
    </w:p>
    <w:p>
      <w:pPr>
        <w:spacing w:after="80" w:before="200"/>
      </w:pPr>
      <w:r>
        <w:rPr>
          <w:b/>
          <w:bCs/>
          <w:color w:val="2E1B4E"/>
          <w:sz w:val="26"/>
          <w:szCs w:val="26"/>
        </w:rPr>
        <w:t xml:space="preserve">9. Equal Opportunity Employer Statement</w:t>
      </w:r>
    </w:p>
    <w:p>
      <w:pPr>
        <w:spacing w:after="100"/>
      </w:pPr>
      <w:r>
        <w:rPr>
          <w:b/>
          <w:bCs/>
          <w:color w:val="7851A9"/>
        </w:rPr>
        <w:t xml:space="preserve">[ORGANIZATION NAME]</w:t>
      </w:r>
      <w:r>
        <w:t xml:space="preserve"> is an equal opportunity employer. We are committed to building a diverse and inclusive team and do not discriminate against any employee or applicant on the basis of race, color, religion, sex (including pregnancy, sexual orientation, and gender identity), national origin, age (40 or older), disability, genetic information, veteran status, or any other characteristic protected by applicable federal, state, or local law. We provide reasonable accommodations to qualified applicants and employees with disabilities and for sincerely held religious beliefs and practices, consistent with applicable law. To request an accommodation during the application process, contact </w:t>
      </w:r>
      <w:r>
        <w:rPr>
          <w:b/>
          <w:bCs/>
          <w:color w:val="7851A9"/>
        </w:rPr>
        <w:t xml:space="preserve">[NAME / EMAIL / PHONE]</w:t>
      </w:r>
      <w:r>
        <w:t xml:space="preserve">.</w:t>
      </w:r>
    </w:p>
    <w:p>
      <w:pPr>
        <w:spacing w:after="100" w:before="80"/>
      </w:pPr>
      <w:r>
        <w:rPr>
          <w:i/>
          <w:iCs/>
          <w:color w:val="6B6480"/>
          <w:sz w:val="18"/>
          <w:szCs w:val="18"/>
        </w:rPr>
        <w:t xml:space="preserve">The protected categories above reflect common federal protections, but state and local laws often add categories (such as marital status, source of income, military status, or arrest/conviction history). Confirm the protected classes for your jurisdiction and align this statement with the EEO language in your employee handbook. Review with counsel if you are unsure.</w:t>
      </w:r>
    </w:p>
    <w:p>
      <w:pPr>
        <w:spacing w:after="80" w:before="200"/>
      </w:pPr>
      <w:r>
        <w:rPr>
          <w:b/>
          <w:bCs/>
          <w:color w:val="2E1B4E"/>
          <w:sz w:val="26"/>
          <w:szCs w:val="26"/>
        </w:rPr>
        <w:t xml:space="preserve">10. How to Apply</w:t>
      </w:r>
    </w:p>
    <w:p>
      <w:pPr>
        <w:spacing w:after="100"/>
      </w:pPr>
      <w:r>
        <w:t xml:space="preserve">Tell candidates exactly what to submit, where to send it, and by when. Clear instructions reduce friction and produce stronger applications.</w:t>
      </w:r>
    </w:p>
    <w:p>
      <w:pPr>
        <w:spacing w:after="80"/>
      </w:pPr>
      <w:r>
        <w:rPr>
          <w:b/>
          <w:bCs/>
        </w:rPr>
        <w:t xml:space="preserve">What to submit (e.g., resume and cover letter): </w:t>
      </w:r>
      <w:r>
        <w:t xml:space="preserve">_______________________________________</w:t>
      </w:r>
    </w:p>
    <w:p>
      <w:pPr>
        <w:spacing w:after="80"/>
      </w:pPr>
      <w:r>
        <w:rPr>
          <w:b/>
          <w:bCs/>
        </w:rPr>
        <w:t xml:space="preserve">Where to send / apply (email, link, or portal): </w:t>
      </w:r>
      <w:r>
        <w:t xml:space="preserve">_______________________________________</w:t>
      </w:r>
    </w:p>
    <w:p>
      <w:pPr>
        <w:spacing w:after="80"/>
      </w:pPr>
      <w:r>
        <w:rPr>
          <w:b/>
          <w:bCs/>
        </w:rPr>
        <w:t xml:space="preserve">Application deadline: </w:t>
      </w:r>
      <w:r>
        <w:t xml:space="preserve">_______________________________________</w:t>
      </w:r>
    </w:p>
    <w:p>
      <w:pPr>
        <w:spacing w:after="80"/>
      </w:pPr>
      <w:r>
        <w:rPr>
          <w:b/>
          <w:bCs/>
        </w:rPr>
        <w:t xml:space="preserve">Anticipated start date: </w:t>
      </w:r>
      <w:r>
        <w:t xml:space="preserve">_______________________________________</w:t>
      </w:r>
    </w:p>
    <w:p>
      <w:pPr>
        <w:spacing w:after="80"/>
      </w:pPr>
      <w:r>
        <w:rPr>
          <w:b/>
          <w:bCs/>
        </w:rPr>
        <w:t xml:space="preserve">Questions? Contact (name, email, phone): </w:t>
      </w:r>
      <w:r>
        <w:t xml:space="preserve">_______________________________________</w:t>
      </w:r>
    </w:p>
    <w:p>
      <w:pPr>
        <w:spacing w:after="100"/>
      </w:pPr>
      <w:r>
        <w:t xml:space="preserve">Example: "To apply, please email a resume and a brief cover letter describing your interest in this role to </w:t>
      </w:r>
      <w:r>
        <w:rPr>
          <w:b/>
          <w:bCs/>
          <w:color w:val="7851A9"/>
        </w:rPr>
        <w:t xml:space="preserve">[APPLY@ORGANIZATION.ORG]</w:t>
      </w:r>
      <w:r>
        <w:t xml:space="preserve"> with '</w:t>
      </w:r>
      <w:r>
        <w:rPr>
          <w:b/>
          <w:bCs/>
          <w:color w:val="7851A9"/>
        </w:rPr>
        <w:t xml:space="preserve">[JOB TITLE]</w:t>
      </w:r>
      <w:r>
        <w:t xml:space="preserve"> Application' in the subject line by </w:t>
      </w:r>
      <w:r>
        <w:rPr>
          <w:b/>
          <w:bCs/>
          <w:color w:val="7851A9"/>
        </w:rPr>
        <w:t xml:space="preserve">[DEADLINE DATE]</w:t>
      </w:r>
      <w:r>
        <w:t xml:space="preserve">. Applications are reviewed on a rolling basis. </w:t>
      </w:r>
      <w:r>
        <w:rPr>
          <w:b/>
          <w:bCs/>
          <w:color w:val="7851A9"/>
        </w:rPr>
        <w:t xml:space="preserve">[ORGANIZATION NAME]</w:t>
      </w:r>
      <w:r>
        <w:t xml:space="preserve"> thanks all applicants; only those selected for an interview will be contacted."</w:t>
      </w:r>
    </w:p>
    <w:p>
      <w:pPr>
        <w:spacing w:after="80" w:before="200"/>
      </w:pPr>
      <w:r>
        <w:rPr>
          <w:b/>
          <w:bCs/>
          <w:color w:val="2E1B4E"/>
          <w:sz w:val="26"/>
          <w:szCs w:val="26"/>
        </w:rPr>
        <w:t xml:space="preserve">Approval &amp; Acknowledgment</w:t>
      </w:r>
    </w:p>
    <w:p>
      <w:pPr>
        <w:spacing w:after="100"/>
      </w:pPr>
      <w:r>
        <w:t xml:space="preserve">This job description describes the general nature and level of work expected and is not an exhaustive list of all duties, responsibilities, or qualifications. It does not constitute an employment contract or a guarantee of continued employment, and it may be revised at any time at the organization's discretion. Where employment is at-will, nothing in this document changes that status; the at-will relationship can be modified only in a writing signed by an authorized officer of the organization.</w:t>
      </w:r>
    </w:p>
    <w:p>
      <w:pPr>
        <w:spacing w:before="160"/>
      </w:pPr>
    </w:p>
    <w:p>
      <w:pPr>
        <w:spacing w:after="20"/>
      </w:pPr>
      <w:r>
        <w:t xml:space="preserve">______________________________    Date: ____________</w:t>
      </w:r>
    </w:p>
    <w:p>
      <w:pPr>
        <w:spacing w:after="140"/>
      </w:pPr>
      <w:r>
        <w:rPr>
          <w:color w:val="6B6480"/>
          <w:sz w:val="18"/>
          <w:szCs w:val="18"/>
        </w:rPr>
        <w:t xml:space="preserve">Employee (signature / date) — acknowledges receipt and understanding</w:t>
      </w:r>
    </w:p>
    <w:p>
      <w:pPr>
        <w:spacing w:after="20"/>
      </w:pPr>
      <w:r>
        <w:t xml:space="preserve">______________________________    Date: ____________</w:t>
      </w:r>
    </w:p>
    <w:p>
      <w:pPr>
        <w:spacing w:after="140"/>
      </w:pPr>
      <w:r>
        <w:rPr>
          <w:color w:val="6B6480"/>
          <w:sz w:val="18"/>
          <w:szCs w:val="18"/>
        </w:rPr>
        <w:t xml:space="preserve">Supervisor / Hiring Manager (signature / date)</w:t>
      </w:r>
    </w:p>
    <w:p>
      <w:pPr>
        <w:spacing w:after="20"/>
      </w:pPr>
      <w:r>
        <w:t xml:space="preserve">______________________________    Date: ____________</w:t>
      </w:r>
    </w:p>
    <w:p>
      <w:pPr>
        <w:spacing w:after="140"/>
      </w:pPr>
      <w:r>
        <w:rPr>
          <w:color w:val="6B6480"/>
          <w:sz w:val="18"/>
          <w:szCs w:val="18"/>
        </w:rPr>
        <w:t xml:space="preserve">Executive Director or HR (signature / date)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2026-06-17T12:02:04.007Z</dcterms:created>
  <dcterms:modified xsi:type="dcterms:W3CDTF">2026-06-17T12:02:04.007Z</dcterms:modified>
</cp:coreProperties>
</file>

<file path=docProps/custom.xml><?xml version="1.0" encoding="utf-8"?>
<Properties xmlns="http://schemas.openxmlformats.org/officeDocument/2006/custom-properties" xmlns:vt="http://schemas.openxmlformats.org/officeDocument/2006/docPropsVTypes"/>
</file>